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F122" w14:textId="77777777" w:rsidR="006242D8" w:rsidRDefault="006242D8" w:rsidP="006242D8">
      <w:pPr>
        <w:jc w:val="right"/>
      </w:pPr>
      <w:r>
        <w:t>………………..,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6242D8" w:rsidRPr="00346490" w14:paraId="4738D61B" w14:textId="77777777" w:rsidTr="00FA1495">
        <w:trPr>
          <w:cantSplit/>
          <w:trHeight w:val="253"/>
        </w:trPr>
        <w:tc>
          <w:tcPr>
            <w:tcW w:w="2614" w:type="dxa"/>
            <w:vMerge w:val="restart"/>
          </w:tcPr>
          <w:p w14:paraId="54479585" w14:textId="77777777" w:rsidR="006242D8" w:rsidRPr="00FF122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14:paraId="593FE5EF" w14:textId="77777777" w:rsidR="006242D8" w:rsidRPr="00FF122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14:paraId="0364DAC5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  </w:t>
            </w:r>
            <w:r w:rsidRPr="004B6030">
              <w:rPr>
                <w:rFonts w:ascii="Arial" w:hAnsi="Arial" w:cs="Arial"/>
              </w:rPr>
              <w:t>Service des décisions anticipées</w:t>
            </w:r>
            <w:r>
              <w:rPr>
                <w:rStyle w:val="Appelnotedebasdep"/>
                <w:rFonts w:ascii="Arial" w:hAnsi="Arial" w:cs="Arial"/>
              </w:rPr>
              <w:footnoteReference w:id="1"/>
            </w:r>
          </w:p>
          <w:p w14:paraId="4F295BFB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4B6030">
              <w:rPr>
                <w:rFonts w:ascii="Arial" w:hAnsi="Arial" w:cs="Arial"/>
              </w:rPr>
              <w:t xml:space="preserve"> Rue de la Loi, 24</w:t>
            </w:r>
          </w:p>
          <w:p w14:paraId="00BA90AB" w14:textId="77777777" w:rsidR="006242D8" w:rsidRPr="004B603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14:paraId="104C937E" w14:textId="77777777" w:rsidR="006242D8" w:rsidRPr="004B6030" w:rsidRDefault="006242D8" w:rsidP="00FA1495">
            <w:pPr>
              <w:pStyle w:val="Titre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      </w:t>
            </w:r>
          </w:p>
          <w:p w14:paraId="64C2F20F" w14:textId="77777777" w:rsidR="006242D8" w:rsidRPr="0085456A" w:rsidRDefault="006242D8" w:rsidP="00FA1495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A </w:t>
            </w:r>
            <w:proofErr w:type="spellStart"/>
            <w:r w:rsidRPr="0085456A">
              <w:rPr>
                <w:rFonts w:ascii="Arial" w:hAnsi="Arial" w:cs="Arial"/>
                <w:lang w:val="nl-BE" w:eastAsia="nl-NL"/>
              </w:rPr>
              <w:t>l’attention</w:t>
            </w:r>
            <w:proofErr w:type="spellEnd"/>
            <w:r w:rsidRPr="0085456A">
              <w:rPr>
                <w:rFonts w:ascii="Arial" w:hAnsi="Arial" w:cs="Arial"/>
                <w:lang w:val="nl-BE" w:eastAsia="nl-NL"/>
              </w:rPr>
              <w:t xml:space="preserve"> de M. Steven Vanden Berghe,</w:t>
            </w:r>
          </w:p>
          <w:p w14:paraId="25CD1203" w14:textId="77777777" w:rsidR="006242D8" w:rsidRPr="004B6030" w:rsidRDefault="006242D8" w:rsidP="00FA1495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6242D8" w:rsidRPr="00346490" w14:paraId="4C15EC05" w14:textId="77777777" w:rsidTr="00FA1495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14:paraId="6A7A9B8E" w14:textId="77777777" w:rsidR="006242D8" w:rsidRPr="0034649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14:paraId="7CAE76F1" w14:textId="77777777" w:rsidR="006242D8" w:rsidRPr="00346490" w:rsidRDefault="006242D8" w:rsidP="00FA1495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14:paraId="000C4806" w14:textId="77777777" w:rsidR="006242D8" w:rsidRDefault="006242D8" w:rsidP="006242D8">
      <w:pPr>
        <w:pStyle w:val="Titre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14:paraId="7233B73D" w14:textId="2E671DF3" w:rsidR="006242D8" w:rsidRPr="007E08DA" w:rsidRDefault="009644CF" w:rsidP="006242D8">
      <w:pPr>
        <w:pStyle w:val="Titre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 w:rsidRPr="007E08DA">
        <w:rPr>
          <w:sz w:val="30"/>
          <w:szCs w:val="30"/>
        </w:rPr>
        <w:t>D</w:t>
      </w:r>
      <w:r w:rsidR="006242D8" w:rsidRPr="007E08DA">
        <w:rPr>
          <w:sz w:val="30"/>
          <w:szCs w:val="30"/>
        </w:rPr>
        <w:t>emande en matière de frais propres à l’employeur</w:t>
      </w:r>
      <w:r w:rsidR="007E08DA" w:rsidRPr="007E08DA">
        <w:rPr>
          <w:sz w:val="30"/>
          <w:szCs w:val="30"/>
        </w:rPr>
        <w:t xml:space="preserve"> pour le télétravail im</w:t>
      </w:r>
      <w:r w:rsidR="007E08DA">
        <w:rPr>
          <w:sz w:val="30"/>
          <w:szCs w:val="30"/>
        </w:rPr>
        <w:t>posé dans le cadre des mesures gouvernementales pour le</w:t>
      </w:r>
      <w:r w:rsidR="007E08DA" w:rsidRPr="007E08DA">
        <w:rPr>
          <w:sz w:val="30"/>
          <w:szCs w:val="30"/>
        </w:rPr>
        <w:t xml:space="preserve"> Covid-19 </w:t>
      </w:r>
    </w:p>
    <w:p w14:paraId="45098DAE" w14:textId="77777777" w:rsidR="006242D8" w:rsidRPr="007E08DA" w:rsidRDefault="006242D8" w:rsidP="006242D8">
      <w:pPr>
        <w:pStyle w:val="Titre6"/>
        <w:keepNext w:val="0"/>
        <w:widowControl w:val="0"/>
        <w:tabs>
          <w:tab w:val="left" w:pos="9639"/>
        </w:tabs>
        <w:ind w:left="284" w:right="396"/>
      </w:pPr>
    </w:p>
    <w:p w14:paraId="3380C28E" w14:textId="77777777" w:rsidR="006242D8" w:rsidRPr="007E08DA" w:rsidRDefault="006242D8" w:rsidP="006242D8">
      <w:pPr>
        <w:spacing w:after="0"/>
        <w:ind w:left="284"/>
        <w:rPr>
          <w:sz w:val="16"/>
          <w:szCs w:val="16"/>
          <w:lang w:val="fr-FR" w:eastAsia="nl-NL"/>
        </w:rPr>
      </w:pPr>
    </w:p>
    <w:p w14:paraId="6DB49EA5" w14:textId="77777777" w:rsidR="006242D8" w:rsidRPr="00CD4E64" w:rsidRDefault="006242D8" w:rsidP="006242D8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453710B5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</w:t>
      </w:r>
    </w:p>
    <w:p w14:paraId="6C88D7D4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58CCC551" w14:textId="46D465B0" w:rsidR="006242D8" w:rsidRPr="00CD4E64" w:rsidRDefault="006242D8" w:rsidP="006242D8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Pr="00BA6913">
        <w:rPr>
          <w:rFonts w:cs="Arial"/>
          <w:b/>
          <w:bCs/>
        </w:rPr>
        <w:t xml:space="preserve"> société</w:t>
      </w:r>
      <w:r w:rsidR="007E2CA4">
        <w:rPr>
          <w:rStyle w:val="Appelnotedebasdep"/>
          <w:rFonts w:cs="Arial"/>
          <w:b/>
          <w:bCs/>
        </w:rPr>
        <w:footnoteReference w:id="2"/>
      </w:r>
      <w:r w:rsidRPr="00BC4D75">
        <w:rPr>
          <w:rFonts w:cs="Arial"/>
          <w:b/>
          <w:bCs/>
          <w:vertAlign w:val="superscript"/>
        </w:rPr>
        <w:t> </w:t>
      </w:r>
      <w:r w:rsidRPr="00BA6913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42BAA472" w14:textId="77777777" w:rsidR="006242D8" w:rsidRPr="00CD4E64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0D437219" w14:textId="77777777" w:rsidR="006242D8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6F7CE3E6" w14:textId="77777777" w:rsidR="006242D8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253FDEF3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1E58D570" w14:textId="77777777" w:rsidR="006242D8" w:rsidRPr="00BA6913" w:rsidRDefault="006242D8" w:rsidP="006242D8">
      <w:pPr>
        <w:spacing w:after="0" w:line="240" w:lineRule="auto"/>
        <w:ind w:left="284" w:firstLine="424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  <w:u w:val="single"/>
        </w:rPr>
        <w:t>Mandataire</w:t>
      </w:r>
      <w:r>
        <w:rPr>
          <w:rStyle w:val="Appelnotedebasdep"/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éventuel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5100F643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2CF45A9B" w14:textId="77777777" w:rsidR="006242D8" w:rsidRPr="00BA6913" w:rsidRDefault="006242D8" w:rsidP="006242D8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>
        <w:rPr>
          <w:rFonts w:cs="Arial"/>
          <w:b/>
          <w:bCs/>
          <w:color w:val="365F91" w:themeColor="accent1" w:themeShade="BF"/>
        </w:rPr>
        <w:t>………………..</w:t>
      </w:r>
    </w:p>
    <w:p w14:paraId="3544C639" w14:textId="77777777" w:rsidR="006242D8" w:rsidRDefault="006242D8" w:rsidP="006242D8">
      <w:pPr>
        <w:pStyle w:val="En-tte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315891C9" w14:textId="77777777" w:rsidR="006242D8" w:rsidRDefault="006242D8" w:rsidP="006242D8">
      <w:pPr>
        <w:spacing w:after="0" w:line="240" w:lineRule="auto"/>
        <w:ind w:left="284"/>
        <w:jc w:val="both"/>
      </w:pPr>
    </w:p>
    <w:p w14:paraId="2DDD8AE3" w14:textId="1AD59C38" w:rsidR="006242D8" w:rsidRPr="007E2CA4" w:rsidRDefault="006242D8" w:rsidP="006242D8">
      <w:pPr>
        <w:spacing w:after="0" w:line="240" w:lineRule="auto"/>
        <w:ind w:left="284"/>
        <w:jc w:val="both"/>
      </w:pPr>
      <w:r w:rsidRPr="007E2CA4">
        <w:t>Monsieur le Président,</w:t>
      </w:r>
    </w:p>
    <w:p w14:paraId="2725E927" w14:textId="4B5E94A5" w:rsidR="006242D8" w:rsidRPr="007E2CA4" w:rsidRDefault="006242D8" w:rsidP="006242D8">
      <w:pPr>
        <w:spacing w:after="0" w:line="240" w:lineRule="auto"/>
        <w:ind w:left="284"/>
        <w:jc w:val="both"/>
      </w:pPr>
    </w:p>
    <w:p w14:paraId="06796C04" w14:textId="59F5B6E1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Par la présente nous souhaitons obtenir 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14:paraId="46188FE7" w14:textId="77777777" w:rsidR="006242D8" w:rsidRPr="007E2CA4" w:rsidRDefault="006242D8" w:rsidP="006242D8">
      <w:pPr>
        <w:spacing w:after="0" w:line="240" w:lineRule="auto"/>
        <w:ind w:left="284"/>
        <w:jc w:val="both"/>
      </w:pPr>
    </w:p>
    <w:p w14:paraId="37555E78" w14:textId="11A29BD6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 xml:space="preserve">Cette demande entre dans le cadre des mesures qui ont été </w:t>
      </w:r>
      <w:bookmarkStart w:id="0" w:name="_Hlk35418073"/>
      <w:r w:rsidR="00F5081A">
        <w:rPr>
          <w:lang w:val="fr-FR"/>
        </w:rPr>
        <w:t>imposées ou conseillées</w:t>
      </w:r>
      <w:r w:rsidR="00F5081A" w:rsidRPr="007E2CA4">
        <w:rPr>
          <w:lang w:val="fr-FR"/>
        </w:rPr>
        <w:t xml:space="preserve"> </w:t>
      </w:r>
      <w:r w:rsidRPr="007E2CA4">
        <w:rPr>
          <w:lang w:val="fr-FR"/>
        </w:rPr>
        <w:t xml:space="preserve">par le Conseil National de Sécurité pour lutter contre l’épidémie de Covid-19 </w:t>
      </w:r>
      <w:bookmarkEnd w:id="0"/>
      <w:r>
        <w:rPr>
          <w:lang w:val="fr-FR"/>
        </w:rPr>
        <w:t xml:space="preserve">et plus particulièrement celle </w:t>
      </w:r>
      <w:r w:rsidRPr="007E2CA4">
        <w:rPr>
          <w:lang w:val="fr-FR"/>
        </w:rPr>
        <w:t>demand</w:t>
      </w:r>
      <w:r w:rsidR="007E2CA4">
        <w:rPr>
          <w:lang w:val="fr-FR"/>
        </w:rPr>
        <w:t>ant</w:t>
      </w:r>
      <w:r w:rsidRPr="007E2CA4">
        <w:rPr>
          <w:lang w:val="fr-FR"/>
        </w:rPr>
        <w:t xml:space="preserve"> à la population et aux entreprises belges </w:t>
      </w:r>
      <w:r>
        <w:rPr>
          <w:lang w:val="fr-FR"/>
        </w:rPr>
        <w:t xml:space="preserve">d’organiser le télétravail </w:t>
      </w:r>
      <w:r w:rsidR="00F22FE5">
        <w:rPr>
          <w:lang w:val="fr-FR"/>
        </w:rPr>
        <w:t>pour chaque fonction pour laquelle cela est possible</w:t>
      </w:r>
      <w:r w:rsidR="0055617C">
        <w:rPr>
          <w:lang w:val="fr-FR"/>
        </w:rPr>
        <w:t>.</w:t>
      </w:r>
      <w:r w:rsidRPr="007E2CA4">
        <w:rPr>
          <w:lang w:val="fr-FR"/>
        </w:rPr>
        <w:t xml:space="preserve"> </w:t>
      </w:r>
    </w:p>
    <w:p w14:paraId="6115FB5B" w14:textId="73304B46" w:rsidR="006242D8" w:rsidRPr="007E2CA4" w:rsidRDefault="006242D8" w:rsidP="006242D8">
      <w:pPr>
        <w:spacing w:after="0" w:line="240" w:lineRule="auto"/>
        <w:ind w:left="284"/>
        <w:jc w:val="both"/>
        <w:rPr>
          <w:lang w:val="fr-FR"/>
        </w:rPr>
      </w:pPr>
    </w:p>
    <w:p w14:paraId="60DF29AB" w14:textId="6576EBCA" w:rsidR="00F22FE5" w:rsidRPr="007E2CA4" w:rsidRDefault="00F22FE5" w:rsidP="007E2CA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7E2CA4">
        <w:rPr>
          <w:b/>
          <w:sz w:val="40"/>
          <w:szCs w:val="40"/>
          <w:u w:val="single"/>
        </w:rPr>
        <w:t>Demande</w:t>
      </w:r>
    </w:p>
    <w:p w14:paraId="7D0F5E63" w14:textId="77777777" w:rsidR="00F22FE5" w:rsidRPr="007E2CA4" w:rsidRDefault="00F22FE5" w:rsidP="007E2CA4">
      <w:pPr>
        <w:pStyle w:val="Paragraphedeliste"/>
        <w:spacing w:after="0" w:line="240" w:lineRule="auto"/>
        <w:ind w:left="1004"/>
        <w:jc w:val="both"/>
        <w:rPr>
          <w:lang w:val="nl-NL"/>
        </w:rPr>
      </w:pPr>
    </w:p>
    <w:p w14:paraId="615E5B66" w14:textId="28F2F084" w:rsidR="006242D8" w:rsidRDefault="00F22FE5" w:rsidP="006242D8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 xml:space="preserve">Le demandeur souhaite obtenir la confirmation que, tant que les mesures </w:t>
      </w:r>
      <w:r w:rsidR="00F5081A">
        <w:rPr>
          <w:lang w:val="fr-FR"/>
        </w:rPr>
        <w:t>imposées ou conseillées</w:t>
      </w:r>
      <w:r w:rsidR="007E2CA4">
        <w:rPr>
          <w:lang w:val="fr-FR"/>
        </w:rPr>
        <w:t xml:space="preserve"> par le</w:t>
      </w:r>
      <w:r w:rsidRPr="007E2CA4">
        <w:rPr>
          <w:lang w:val="fr-FR"/>
        </w:rPr>
        <w:t xml:space="preserve"> Conseil National de Sécurité énoncées ci-avant sont </w:t>
      </w:r>
      <w:r w:rsidRPr="0055617C">
        <w:rPr>
          <w:lang w:val="fr-FR"/>
        </w:rPr>
        <w:t>d’application</w:t>
      </w:r>
      <w:r w:rsidR="005169A1" w:rsidRPr="0055617C">
        <w:rPr>
          <w:lang w:val="fr-FR"/>
        </w:rPr>
        <w:t xml:space="preserve"> et qu’un</w:t>
      </w:r>
      <w:r w:rsidR="005169A1" w:rsidRPr="0055617C">
        <w:rPr>
          <w:color w:val="222222"/>
          <w:lang w:val="fr-FR"/>
        </w:rPr>
        <w:t xml:space="preserve"> télétravail régulier et structurel est effectivement effectué par les employés (soit au moins 5 jours ouvrables par mois),</w:t>
      </w:r>
      <w:r w:rsidRPr="0055617C">
        <w:rPr>
          <w:lang w:val="fr-FR"/>
        </w:rPr>
        <w:t xml:space="preserve"> il peut accorder </w:t>
      </w:r>
      <w:r w:rsidR="007E2CA4" w:rsidRPr="0055617C">
        <w:rPr>
          <w:lang w:val="fr-FR"/>
        </w:rPr>
        <w:t xml:space="preserve">temporairement </w:t>
      </w:r>
      <w:r w:rsidRPr="0055617C">
        <w:rPr>
          <w:lang w:val="fr-FR"/>
        </w:rPr>
        <w:t xml:space="preserve">une indemnité de télétravail </w:t>
      </w:r>
      <w:r w:rsidRPr="0055617C">
        <w:rPr>
          <w:rFonts w:cs="Arial"/>
          <w:lang w:val="fr-FR"/>
        </w:rPr>
        <w:t>à son personnel</w:t>
      </w:r>
      <w:r w:rsidR="00846F4F">
        <w:rPr>
          <w:rFonts w:cs="Arial"/>
          <w:lang w:val="fr-FR"/>
        </w:rPr>
        <w:t>,</w:t>
      </w:r>
      <w:r w:rsidRPr="007E2CA4">
        <w:rPr>
          <w:rFonts w:cs="Arial"/>
          <w:lang w:val="fr-FR"/>
        </w:rPr>
        <w:t xml:space="preserve"> </w:t>
      </w:r>
      <w:r w:rsidR="00846F4F">
        <w:rPr>
          <w:rFonts w:cs="Arial"/>
          <w:lang w:val="fr-FR"/>
        </w:rPr>
        <w:t>destinée à couvrir les frais encourus et qui sont à charge de l’employeur</w:t>
      </w:r>
      <w:r w:rsidR="007E2CA4">
        <w:rPr>
          <w:rFonts w:cs="Arial"/>
          <w:lang w:val="fr-FR"/>
        </w:rPr>
        <w:t>,</w:t>
      </w:r>
      <w:r w:rsidR="00846F4F">
        <w:rPr>
          <w:rFonts w:cs="Arial"/>
          <w:lang w:val="fr-FR"/>
        </w:rPr>
        <w:t xml:space="preserve"> et qu</w:t>
      </w:r>
      <w:r w:rsidR="007E2CA4">
        <w:rPr>
          <w:rFonts w:cs="Arial"/>
          <w:lang w:val="fr-FR"/>
        </w:rPr>
        <w:t>e cette indemnité</w:t>
      </w:r>
      <w:r w:rsidR="00846F4F">
        <w:rPr>
          <w:rFonts w:cs="Arial"/>
          <w:lang w:val="fr-FR"/>
        </w:rPr>
        <w:t xml:space="preserve"> </w:t>
      </w:r>
      <w:r w:rsidRPr="007E2CA4">
        <w:rPr>
          <w:rFonts w:cs="Arial"/>
          <w:lang w:val="fr-FR"/>
        </w:rPr>
        <w:t>ser</w:t>
      </w:r>
      <w:r w:rsidR="00846F4F">
        <w:rPr>
          <w:rFonts w:cs="Arial"/>
          <w:lang w:val="fr-FR"/>
        </w:rPr>
        <w:t>a</w:t>
      </w:r>
      <w:r w:rsidRPr="007E2CA4">
        <w:rPr>
          <w:rFonts w:cs="Arial"/>
          <w:lang w:val="fr-FR"/>
        </w:rPr>
        <w:t xml:space="preserve"> considérée comme étant </w:t>
      </w:r>
      <w:r w:rsidR="00846F4F">
        <w:rPr>
          <w:rFonts w:cs="Arial"/>
          <w:lang w:val="fr-FR"/>
        </w:rPr>
        <w:t>un</w:t>
      </w:r>
      <w:r w:rsidRPr="007E2CA4">
        <w:rPr>
          <w:rFonts w:cs="Arial"/>
          <w:lang w:val="fr-FR"/>
        </w:rPr>
        <w:t xml:space="preserve"> remboursement de dépenses propres à l’employeur ne faisant pas partie de la rémunération imposable des bénéficiaires conformément à l’article 31, alinéa 2, 1°, in fine du CIR 92</w:t>
      </w:r>
      <w:r w:rsidR="00846F4F">
        <w:rPr>
          <w:rFonts w:cs="Arial"/>
          <w:lang w:val="fr-FR"/>
        </w:rPr>
        <w:t xml:space="preserve"> et ce pour la durée de la crise du Coronavirus (Covid19)</w:t>
      </w:r>
      <w:r w:rsidR="006242D8" w:rsidRPr="007E2CA4">
        <w:rPr>
          <w:lang w:val="fr-FR"/>
        </w:rPr>
        <w:t>.</w:t>
      </w:r>
    </w:p>
    <w:p w14:paraId="1D4F3EBA" w14:textId="04261707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444E1686" w14:textId="02C2E840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0A54A35D" w14:textId="77777777" w:rsidR="007E2CA4" w:rsidRDefault="007E2CA4" w:rsidP="006242D8">
      <w:pPr>
        <w:spacing w:after="0" w:line="240" w:lineRule="auto"/>
        <w:ind w:left="284"/>
        <w:jc w:val="both"/>
        <w:rPr>
          <w:lang w:val="fr-FR"/>
        </w:rPr>
      </w:pPr>
    </w:p>
    <w:p w14:paraId="275C9322" w14:textId="246EBF52" w:rsidR="00846F4F" w:rsidRPr="007E2CA4" w:rsidRDefault="00846F4F" w:rsidP="007E2CA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7E2CA4">
        <w:rPr>
          <w:b/>
          <w:sz w:val="40"/>
          <w:szCs w:val="40"/>
          <w:u w:val="single"/>
        </w:rPr>
        <w:t>Description des faits</w:t>
      </w:r>
    </w:p>
    <w:p w14:paraId="7BE65233" w14:textId="003FA6C9" w:rsidR="00846F4F" w:rsidRPr="003041BF" w:rsidRDefault="00846F4F" w:rsidP="00846F4F">
      <w:pPr>
        <w:pStyle w:val="NormalWeb"/>
        <w:ind w:left="284"/>
        <w:rPr>
          <w:b/>
          <w:color w:val="000000"/>
        </w:rPr>
      </w:pPr>
      <w:r w:rsidRPr="003041BF">
        <w:rPr>
          <w:b/>
          <w:color w:val="000000"/>
        </w:rPr>
        <w:t xml:space="preserve">II.A. </w:t>
      </w:r>
      <w:proofErr w:type="spellStart"/>
      <w:r>
        <w:rPr>
          <w:b/>
          <w:color w:val="000000"/>
        </w:rPr>
        <w:t>Opération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envisagée</w:t>
      </w:r>
      <w:proofErr w:type="spellEnd"/>
      <w:r w:rsidRPr="003041BF">
        <w:rPr>
          <w:b/>
          <w:color w:val="000000"/>
        </w:rPr>
        <w:t xml:space="preserve"> </w:t>
      </w:r>
    </w:p>
    <w:p w14:paraId="4DEC624B" w14:textId="0B01B88B" w:rsidR="00846F4F" w:rsidRPr="0055617C" w:rsidRDefault="005E13CA" w:rsidP="00846F4F">
      <w:pPr>
        <w:spacing w:after="0" w:line="240" w:lineRule="auto"/>
        <w:ind w:left="284"/>
        <w:jc w:val="both"/>
        <w:rPr>
          <w:lang w:val="fr-FR"/>
        </w:rPr>
      </w:pPr>
      <w:bookmarkStart w:id="1" w:name="_Hlk35419077"/>
      <w:r w:rsidRPr="007E2CA4">
        <w:rPr>
          <w:lang w:val="fr-FR"/>
        </w:rPr>
        <w:t xml:space="preserve">Le demandeur souhaite introduire une demande de décision anticipée </w:t>
      </w:r>
      <w:bookmarkEnd w:id="1"/>
      <w:r w:rsidRPr="007E2CA4">
        <w:rPr>
          <w:lang w:val="fr-FR"/>
        </w:rPr>
        <w:t>relative aux dépenses propres à l’employeur pour télétravail qu’il souhaite rembourser à son personnel par le biais de montants forfaitaires</w:t>
      </w:r>
      <w:r>
        <w:rPr>
          <w:lang w:val="fr-FR"/>
        </w:rPr>
        <w:t xml:space="preserve"> et ce</w:t>
      </w:r>
      <w:bookmarkStart w:id="2" w:name="_Hlk35420558"/>
      <w:r>
        <w:rPr>
          <w:lang w:val="fr-FR"/>
        </w:rPr>
        <w:t>, tant que les mesures</w:t>
      </w:r>
      <w:r w:rsidR="00846F4F" w:rsidRPr="007E2CA4">
        <w:rPr>
          <w:lang w:val="fr-FR"/>
        </w:rPr>
        <w:t xml:space="preserve"> </w:t>
      </w:r>
      <w:r w:rsidR="002D267C">
        <w:rPr>
          <w:lang w:val="fr-FR"/>
        </w:rPr>
        <w:t>imposées ou conseillées</w:t>
      </w:r>
      <w:r w:rsidRPr="00FA1495">
        <w:rPr>
          <w:lang w:val="fr-FR"/>
        </w:rPr>
        <w:t xml:space="preserve"> par le Conseil National de Sécurité pour lutter contre l’épidémie de Covid-19 </w:t>
      </w:r>
      <w:r>
        <w:rPr>
          <w:lang w:val="fr-FR"/>
        </w:rPr>
        <w:t>sont d’application</w:t>
      </w:r>
      <w:bookmarkEnd w:id="2"/>
      <w:r w:rsidR="005169A1">
        <w:rPr>
          <w:lang w:val="fr-FR"/>
        </w:rPr>
        <w:t xml:space="preserve"> </w:t>
      </w:r>
      <w:bookmarkStart w:id="3" w:name="_GoBack"/>
      <w:r w:rsidR="005169A1" w:rsidRPr="0055617C">
        <w:rPr>
          <w:lang w:val="fr-FR"/>
        </w:rPr>
        <w:t xml:space="preserve">et qu’un télétravail effectif </w:t>
      </w:r>
      <w:r w:rsidR="005169A1" w:rsidRPr="0055617C">
        <w:rPr>
          <w:color w:val="222222"/>
          <w:lang w:val="fr-FR"/>
        </w:rPr>
        <w:t>et régulier est effectué par les employés (soit au moins 5 jours ouvrables par mois).</w:t>
      </w:r>
    </w:p>
    <w:bookmarkEnd w:id="3"/>
    <w:p w14:paraId="0083A327" w14:textId="42BA8331" w:rsidR="00846F4F" w:rsidRPr="007E2CA4" w:rsidRDefault="00846F4F" w:rsidP="00846F4F">
      <w:pPr>
        <w:pStyle w:val="NormalWeb"/>
        <w:ind w:left="284"/>
        <w:rPr>
          <w:b/>
          <w:color w:val="000000"/>
          <w:lang w:val="fr-FR"/>
        </w:rPr>
      </w:pPr>
      <w:r w:rsidRPr="007E2CA4">
        <w:rPr>
          <w:b/>
          <w:color w:val="000000"/>
          <w:lang w:val="fr-FR"/>
        </w:rPr>
        <w:t xml:space="preserve">II.B. </w:t>
      </w:r>
      <w:r w:rsidR="005E13CA" w:rsidRPr="005E13CA">
        <w:rPr>
          <w:b/>
          <w:color w:val="000000"/>
          <w:lang w:val="fr-BE"/>
        </w:rPr>
        <w:t>Catégories de fonction pour lesquelles un accord est sollicité</w:t>
      </w:r>
    </w:p>
    <w:p w14:paraId="5516C2B8" w14:textId="5FEF97E6" w:rsidR="00846F4F" w:rsidRPr="007E2CA4" w:rsidRDefault="005E13CA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Etant donné qu’il s’agit d’une mesure spécifique et temporaire, introduite pour indemniser le personnel pour le télétravail effectué pendant la période de lutte contre le Covid-19</w:t>
      </w:r>
      <w:r>
        <w:rPr>
          <w:lang w:val="fr-FR"/>
        </w:rPr>
        <w:t>, aucune différence n’est faite entre les différentes catégories de fonctions et l’ensemble des collaborateurs recevront la même indemnité</w:t>
      </w:r>
      <w:r w:rsidR="00846F4F" w:rsidRPr="007E2CA4">
        <w:rPr>
          <w:lang w:val="fr-FR"/>
        </w:rPr>
        <w:t xml:space="preserve">. </w:t>
      </w:r>
    </w:p>
    <w:p w14:paraId="6538E57C" w14:textId="07E522C0" w:rsidR="00846F4F" w:rsidRPr="007E2CA4" w:rsidRDefault="00846F4F" w:rsidP="00846F4F">
      <w:pPr>
        <w:pStyle w:val="NormalWeb"/>
        <w:ind w:left="284"/>
        <w:rPr>
          <w:b/>
          <w:color w:val="000000"/>
          <w:lang w:val="fr-FR"/>
        </w:rPr>
      </w:pPr>
      <w:r w:rsidRPr="007E2CA4">
        <w:rPr>
          <w:b/>
          <w:color w:val="000000"/>
          <w:lang w:val="fr-FR"/>
        </w:rPr>
        <w:t xml:space="preserve">II.C. </w:t>
      </w:r>
      <w:r w:rsidR="009644CF" w:rsidRPr="009644CF">
        <w:rPr>
          <w:b/>
          <w:color w:val="000000"/>
          <w:lang w:val="fr-BE"/>
        </w:rPr>
        <w:t>Catégories de frais propres à l’employeur</w:t>
      </w:r>
    </w:p>
    <w:p w14:paraId="52C8A6C7" w14:textId="2E3C0E38" w:rsidR="00846F4F" w:rsidRPr="007E2CA4" w:rsidRDefault="009644CF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Frais de b</w:t>
      </w:r>
      <w:r w:rsidR="00846F4F" w:rsidRPr="007E2CA4">
        <w:rPr>
          <w:lang w:val="fr-FR"/>
        </w:rPr>
        <w:t>ureau</w:t>
      </w:r>
      <w:r w:rsidRPr="007E2CA4">
        <w:rPr>
          <w:lang w:val="fr-FR"/>
        </w:rPr>
        <w:t xml:space="preserve"> </w:t>
      </w:r>
      <w:r w:rsidR="00846F4F" w:rsidRPr="007E2CA4">
        <w:rPr>
          <w:lang w:val="fr-FR"/>
        </w:rPr>
        <w:t xml:space="preserve">: </w:t>
      </w:r>
      <w:r w:rsidRPr="007E2CA4">
        <w:rPr>
          <w:lang w:val="fr-FR"/>
        </w:rPr>
        <w:t xml:space="preserve">l’indemnité est accordée à </w:t>
      </w:r>
      <w:r w:rsidR="00FE06FF">
        <w:rPr>
          <w:lang w:val="fr-FR"/>
        </w:rPr>
        <w:t>toutes l</w:t>
      </w:r>
      <w:r w:rsidRPr="007E2CA4">
        <w:rPr>
          <w:lang w:val="fr-FR"/>
        </w:rPr>
        <w:t>es catégories de personnel qui doi</w:t>
      </w:r>
      <w:r w:rsidR="00FE06FF">
        <w:rPr>
          <w:lang w:val="fr-FR"/>
        </w:rPr>
        <w:t>ven</w:t>
      </w:r>
      <w:r w:rsidRPr="007E2CA4">
        <w:rPr>
          <w:lang w:val="fr-FR"/>
        </w:rPr>
        <w:t xml:space="preserve">t télétravailler en application </w:t>
      </w:r>
      <w:r w:rsidRPr="009644CF">
        <w:rPr>
          <w:lang w:val="fr-FR"/>
        </w:rPr>
        <w:t>de</w:t>
      </w:r>
      <w:r w:rsidRPr="007E2CA4">
        <w:rPr>
          <w:lang w:val="fr-FR"/>
        </w:rPr>
        <w:t xml:space="preserve">s </w:t>
      </w:r>
      <w:r>
        <w:rPr>
          <w:lang w:val="fr-FR"/>
        </w:rPr>
        <w:t xml:space="preserve">mesures prises contre le </w:t>
      </w:r>
      <w:r w:rsidR="00846F4F" w:rsidRPr="007E2CA4">
        <w:rPr>
          <w:lang w:val="fr-FR"/>
        </w:rPr>
        <w:t xml:space="preserve">Covid-19. </w:t>
      </w:r>
      <w:r w:rsidR="00DB3583">
        <w:rPr>
          <w:lang w:val="fr-FR"/>
        </w:rPr>
        <w:t xml:space="preserve"> </w:t>
      </w:r>
      <w:r w:rsidR="00DB3583" w:rsidRPr="00DB3583">
        <w:rPr>
          <w:lang w:val="fr-FR"/>
        </w:rPr>
        <w:t>Ce</w:t>
      </w:r>
      <w:r w:rsidR="00DB3583" w:rsidRPr="007E2CA4">
        <w:rPr>
          <w:lang w:val="fr-FR"/>
        </w:rPr>
        <w:t xml:space="preserve">s frais </w:t>
      </w:r>
      <w:r w:rsidR="00DB3583" w:rsidRPr="00DB3583">
        <w:t>regroupe</w:t>
      </w:r>
      <w:r w:rsidR="00DB3583">
        <w:t>nt</w:t>
      </w:r>
      <w:r w:rsidR="00DB3583" w:rsidRPr="00DB3583">
        <w:t xml:space="preserve"> les frais liés à l'aménagement et à l'usage d'un bureau au domicile privé</w:t>
      </w:r>
      <w:r w:rsidR="00986C44">
        <w:t xml:space="preserve"> du travailleur</w:t>
      </w:r>
      <w:r w:rsidR="00DB3583" w:rsidRPr="00DB3583">
        <w:t xml:space="preserve">, les frais de petits matériels de bureau, les dépenses d'entretien et de nettoyage du bureau, les frais d'électricité, d’eau et de chauffage, </w:t>
      </w:r>
      <w:r w:rsidR="00FE06FF" w:rsidRPr="00DB3583">
        <w:t>les assurance</w:t>
      </w:r>
      <w:r w:rsidR="00FE06FF">
        <w:t>s,</w:t>
      </w:r>
      <w:r w:rsidR="00FE06FF" w:rsidRPr="00DB3583">
        <w:t xml:space="preserve"> </w:t>
      </w:r>
      <w:r w:rsidR="00FE06FF">
        <w:t>le</w:t>
      </w:r>
      <w:r w:rsidR="00DB3583" w:rsidRPr="00DB3583">
        <w:t xml:space="preserve"> précompte immobilier</w:t>
      </w:r>
      <w:r w:rsidR="00FE06FF">
        <w:t>, …</w:t>
      </w:r>
      <w:r w:rsidR="00DB3583" w:rsidRPr="00DB3583">
        <w:t xml:space="preserve"> </w:t>
      </w:r>
    </w:p>
    <w:p w14:paraId="76B30D3C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4E0FBB0B" w14:textId="16248831" w:rsidR="00846F4F" w:rsidRPr="007E2CA4" w:rsidRDefault="00DB3583" w:rsidP="00846F4F">
      <w:pPr>
        <w:spacing w:after="0" w:line="240" w:lineRule="auto"/>
        <w:ind w:left="284"/>
        <w:jc w:val="both"/>
        <w:rPr>
          <w:lang w:val="fr-FR"/>
        </w:rPr>
      </w:pPr>
      <w:r w:rsidRPr="00A348DB">
        <w:rPr>
          <w:lang w:val="fr-FR"/>
        </w:rPr>
        <w:t>Pu</w:t>
      </w:r>
      <w:r w:rsidRPr="007E2CA4">
        <w:rPr>
          <w:lang w:val="fr-FR"/>
        </w:rPr>
        <w:t>isque</w:t>
      </w:r>
      <w:r w:rsidR="00A348DB" w:rsidRPr="007E2CA4">
        <w:rPr>
          <w:lang w:val="fr-FR"/>
        </w:rPr>
        <w:t xml:space="preserve">, sur demande du Conseil National de Sécurité, </w:t>
      </w:r>
      <w:r w:rsidRPr="007E2CA4">
        <w:rPr>
          <w:lang w:val="fr-FR"/>
        </w:rPr>
        <w:t xml:space="preserve">les collaborateurs </w:t>
      </w:r>
      <w:r w:rsidR="00A348DB" w:rsidRPr="007E2CA4">
        <w:rPr>
          <w:lang w:val="fr-FR"/>
        </w:rPr>
        <w:t>v</w:t>
      </w:r>
      <w:r w:rsidR="008D5681">
        <w:rPr>
          <w:lang w:val="fr-FR"/>
        </w:rPr>
        <w:t>ont</w:t>
      </w:r>
      <w:r w:rsidR="00A348DB" w:rsidRPr="007E2CA4">
        <w:rPr>
          <w:lang w:val="fr-FR"/>
        </w:rPr>
        <w:t xml:space="preserve"> télétravailler</w:t>
      </w:r>
      <w:r w:rsidR="00A348DB">
        <w:rPr>
          <w:lang w:val="fr-FR"/>
        </w:rPr>
        <w:t xml:space="preserve"> depuis </w:t>
      </w:r>
      <w:r w:rsidR="008D5681">
        <w:rPr>
          <w:lang w:val="fr-FR"/>
        </w:rPr>
        <w:t xml:space="preserve">leur </w:t>
      </w:r>
      <w:r w:rsidR="00A348DB">
        <w:rPr>
          <w:lang w:val="fr-FR"/>
        </w:rPr>
        <w:t>domicile</w:t>
      </w:r>
      <w:r w:rsidR="00846F4F" w:rsidRPr="007E2CA4">
        <w:rPr>
          <w:lang w:val="fr-FR"/>
        </w:rPr>
        <w:t xml:space="preserve">, </w:t>
      </w:r>
      <w:r w:rsidR="00A348DB" w:rsidRPr="007E2CA4">
        <w:rPr>
          <w:lang w:val="fr-FR"/>
        </w:rPr>
        <w:t>l</w:t>
      </w:r>
      <w:r w:rsidR="00A348DB" w:rsidRPr="00A348DB">
        <w:rPr>
          <w:lang w:val="fr-FR"/>
        </w:rPr>
        <w:t xml:space="preserve">e montant maximal de </w:t>
      </w:r>
      <w:r w:rsidR="00846F4F" w:rsidRPr="007E2CA4">
        <w:rPr>
          <w:lang w:val="fr-FR"/>
        </w:rPr>
        <w:t xml:space="preserve">126,94 </w:t>
      </w:r>
      <w:r w:rsidR="00A348DB" w:rsidRPr="00A348DB">
        <w:rPr>
          <w:lang w:val="fr-FR"/>
        </w:rPr>
        <w:t xml:space="preserve">EUR </w:t>
      </w:r>
      <w:r w:rsidR="00846F4F" w:rsidRPr="007E2CA4">
        <w:rPr>
          <w:lang w:val="fr-FR"/>
        </w:rPr>
        <w:t>p</w:t>
      </w:r>
      <w:r w:rsidR="00A348DB" w:rsidRPr="00A348DB">
        <w:rPr>
          <w:lang w:val="fr-FR"/>
        </w:rPr>
        <w:t>a</w:t>
      </w:r>
      <w:r w:rsidR="00846F4F" w:rsidRPr="007E2CA4">
        <w:rPr>
          <w:lang w:val="fr-FR"/>
        </w:rPr>
        <w:t>r m</w:t>
      </w:r>
      <w:r w:rsidR="00A348DB" w:rsidRPr="00A348DB">
        <w:rPr>
          <w:lang w:val="fr-FR"/>
        </w:rPr>
        <w:t>ois</w:t>
      </w:r>
      <w:r w:rsidR="00846F4F">
        <w:rPr>
          <w:rStyle w:val="Appelnotedebasdep"/>
          <w:lang w:val="nl-BE"/>
        </w:rPr>
        <w:footnoteReference w:id="3"/>
      </w:r>
      <w:r w:rsidR="00A348DB" w:rsidRPr="00A348DB">
        <w:rPr>
          <w:lang w:val="fr-FR"/>
        </w:rPr>
        <w:t xml:space="preserve"> s</w:t>
      </w:r>
      <w:r w:rsidR="00A348DB" w:rsidRPr="007E2CA4">
        <w:rPr>
          <w:lang w:val="fr-FR"/>
        </w:rPr>
        <w:t>er</w:t>
      </w:r>
      <w:r w:rsidR="00A348DB" w:rsidRPr="00A348DB">
        <w:rPr>
          <w:lang w:val="fr-FR"/>
        </w:rPr>
        <w:t xml:space="preserve">a accordé </w:t>
      </w:r>
      <w:r w:rsidR="008D5681">
        <w:rPr>
          <w:lang w:val="fr-FR"/>
        </w:rPr>
        <w:t>au</w:t>
      </w:r>
      <w:r w:rsidR="00A348DB">
        <w:rPr>
          <w:lang w:val="fr-FR"/>
        </w:rPr>
        <w:t xml:space="preserve"> personnel</w:t>
      </w:r>
      <w:r w:rsidR="00846F4F" w:rsidRPr="007E2CA4">
        <w:rPr>
          <w:lang w:val="fr-FR"/>
        </w:rPr>
        <w:t xml:space="preserve">. </w:t>
      </w:r>
      <w:r w:rsidR="00A348DB">
        <w:rPr>
          <w:lang w:val="fr-FR"/>
        </w:rPr>
        <w:t xml:space="preserve"> </w:t>
      </w:r>
      <w:r w:rsidR="00A348DB" w:rsidRPr="00A348DB">
        <w:rPr>
          <w:lang w:val="fr-FR"/>
        </w:rPr>
        <w:t>Ce</w:t>
      </w:r>
      <w:r w:rsidR="00A348DB" w:rsidRPr="007E2CA4">
        <w:rPr>
          <w:lang w:val="fr-FR"/>
        </w:rPr>
        <w:t xml:space="preserve"> montant est justifié par les frais supplémentaires qui seront encourus pa</w:t>
      </w:r>
      <w:r w:rsidR="00FE06FF">
        <w:rPr>
          <w:lang w:val="fr-FR"/>
        </w:rPr>
        <w:t>r</w:t>
      </w:r>
      <w:r w:rsidR="00A348DB" w:rsidRPr="007E2CA4">
        <w:rPr>
          <w:lang w:val="fr-FR"/>
        </w:rPr>
        <w:t xml:space="preserve"> les collaborateurs suite à la demande </w:t>
      </w:r>
      <w:r w:rsidR="008D5681">
        <w:rPr>
          <w:lang w:val="fr-FR"/>
        </w:rPr>
        <w:t>ou au</w:t>
      </w:r>
      <w:r w:rsidR="00960CC7">
        <w:rPr>
          <w:lang w:val="fr-FR"/>
        </w:rPr>
        <w:t>x avis</w:t>
      </w:r>
      <w:r w:rsidR="008D5681">
        <w:rPr>
          <w:lang w:val="fr-FR"/>
        </w:rPr>
        <w:t xml:space="preserve"> </w:t>
      </w:r>
      <w:r w:rsidR="00A348DB" w:rsidRPr="007E2CA4">
        <w:rPr>
          <w:lang w:val="fr-FR"/>
        </w:rPr>
        <w:t>du Conseil National de Sécurité de travai</w:t>
      </w:r>
      <w:r w:rsidR="00A348DB">
        <w:rPr>
          <w:lang w:val="fr-FR"/>
        </w:rPr>
        <w:t xml:space="preserve">ller depuis </w:t>
      </w:r>
      <w:r w:rsidR="00960CC7">
        <w:rPr>
          <w:lang w:val="fr-FR"/>
        </w:rPr>
        <w:t xml:space="preserve">leur </w:t>
      </w:r>
      <w:r w:rsidR="00A348DB">
        <w:rPr>
          <w:lang w:val="fr-FR"/>
        </w:rPr>
        <w:t>domicile pour les prochaines semaines.</w:t>
      </w:r>
      <w:r w:rsidR="00846F4F" w:rsidRPr="007E2CA4">
        <w:rPr>
          <w:lang w:val="fr-FR"/>
        </w:rPr>
        <w:t xml:space="preserve"> </w:t>
      </w:r>
    </w:p>
    <w:p w14:paraId="4C8785C3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062371D8" w14:textId="2A8C6C93" w:rsidR="00846F4F" w:rsidRPr="007E2CA4" w:rsidRDefault="00A348DB" w:rsidP="00846F4F">
      <w:pPr>
        <w:spacing w:after="0" w:line="240" w:lineRule="auto"/>
        <w:ind w:left="284"/>
        <w:jc w:val="both"/>
        <w:rPr>
          <w:lang w:val="fr-FR"/>
        </w:rPr>
      </w:pPr>
      <w:r w:rsidRPr="007E2CA4">
        <w:rPr>
          <w:lang w:val="fr-FR"/>
        </w:rPr>
        <w:t>Dans le but d’éviter un éventuel double emploi des indemnités de frais accordées</w:t>
      </w:r>
      <w:r w:rsidR="003C4A31" w:rsidRPr="007E2CA4">
        <w:rPr>
          <w:lang w:val="fr-FR"/>
        </w:rPr>
        <w:t>,</w:t>
      </w:r>
      <w:r w:rsidRPr="007E2CA4">
        <w:rPr>
          <w:lang w:val="fr-FR"/>
        </w:rPr>
        <w:t xml:space="preserve"> les travailleurs n’auront plus droit à</w:t>
      </w:r>
      <w:r w:rsidR="003C4A31" w:rsidRPr="007E2CA4">
        <w:rPr>
          <w:lang w:val="fr-FR"/>
        </w:rPr>
        <w:t xml:space="preserve"> l’actuelle </w:t>
      </w:r>
      <w:r w:rsidR="00846F4F" w:rsidRPr="007E2CA4">
        <w:rPr>
          <w:lang w:val="fr-FR"/>
        </w:rPr>
        <w:t>“</w:t>
      </w:r>
      <w:r w:rsidR="003C4A31" w:rsidRPr="007E2CA4">
        <w:rPr>
          <w:lang w:val="fr-FR"/>
        </w:rPr>
        <w:t>indemnité pour frais de bureau</w:t>
      </w:r>
      <w:r w:rsidR="00846F4F" w:rsidRPr="007E2CA4">
        <w:rPr>
          <w:lang w:val="fr-FR"/>
        </w:rPr>
        <w:t xml:space="preserve">” </w:t>
      </w:r>
      <w:r w:rsidR="003C4A31" w:rsidRPr="007E2CA4">
        <w:rPr>
          <w:lang w:val="fr-FR"/>
        </w:rPr>
        <w:t xml:space="preserve">qu’ils reçoivent mensuellement pour le travail à domicile </w:t>
      </w:r>
      <w:r w:rsidR="003C4A31">
        <w:rPr>
          <w:lang w:val="fr-FR"/>
        </w:rPr>
        <w:t>et toutes les futures indemnités de frais pour frais de bureau seront accordée</w:t>
      </w:r>
      <w:r w:rsidR="00FE06FF">
        <w:rPr>
          <w:lang w:val="fr-FR"/>
        </w:rPr>
        <w:t>s</w:t>
      </w:r>
      <w:r w:rsidR="003C4A31">
        <w:rPr>
          <w:lang w:val="fr-FR"/>
        </w:rPr>
        <w:t xml:space="preserve"> conformément à la proposition ci-dessus</w:t>
      </w:r>
      <w:r w:rsidR="00846F4F" w:rsidRPr="007E2CA4">
        <w:rPr>
          <w:lang w:val="fr-FR"/>
        </w:rPr>
        <w:t>,</w:t>
      </w:r>
      <w:r w:rsidR="003C4A31">
        <w:rPr>
          <w:lang w:val="fr-FR"/>
        </w:rPr>
        <w:t xml:space="preserve"> tant que les mesures</w:t>
      </w:r>
      <w:r w:rsidR="003C4A31" w:rsidRPr="00FA1495">
        <w:rPr>
          <w:lang w:val="fr-FR"/>
        </w:rPr>
        <w:t xml:space="preserve"> </w:t>
      </w:r>
      <w:r w:rsidR="0064297A">
        <w:rPr>
          <w:lang w:val="fr-FR"/>
        </w:rPr>
        <w:t>imposées ou conseillées</w:t>
      </w:r>
      <w:r w:rsidR="003C4A31" w:rsidRPr="00FA1495">
        <w:rPr>
          <w:lang w:val="fr-FR"/>
        </w:rPr>
        <w:t xml:space="preserve"> pour lutter contre l’épidémie de Covid-19 </w:t>
      </w:r>
      <w:r w:rsidR="003C4A31">
        <w:rPr>
          <w:lang w:val="fr-FR"/>
        </w:rPr>
        <w:t>sont d’application</w:t>
      </w:r>
      <w:r w:rsidR="00846F4F" w:rsidRPr="007E2CA4">
        <w:rPr>
          <w:lang w:val="fr-FR"/>
        </w:rPr>
        <w:t xml:space="preserve">. </w:t>
      </w:r>
    </w:p>
    <w:p w14:paraId="18D32371" w14:textId="77777777" w:rsidR="00846F4F" w:rsidRPr="007E2CA4" w:rsidRDefault="00846F4F" w:rsidP="00846F4F">
      <w:pPr>
        <w:spacing w:after="0" w:line="240" w:lineRule="auto"/>
        <w:ind w:left="284"/>
        <w:jc w:val="both"/>
        <w:rPr>
          <w:lang w:val="fr-FR"/>
        </w:rPr>
      </w:pPr>
    </w:p>
    <w:p w14:paraId="02F95B93" w14:textId="77777777" w:rsidR="009644CF" w:rsidRDefault="009644CF" w:rsidP="00986C44">
      <w:pPr>
        <w:pStyle w:val="Paragraphedeliste"/>
        <w:numPr>
          <w:ilvl w:val="0"/>
          <w:numId w:val="27"/>
        </w:numPr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Motivation de la demande</w:t>
      </w:r>
    </w:p>
    <w:p w14:paraId="5A7F5452" w14:textId="7C3B2675" w:rsidR="00846F4F" w:rsidRPr="007E2CA4" w:rsidRDefault="009644CF" w:rsidP="00846F4F">
      <w:pPr>
        <w:spacing w:after="0" w:line="240" w:lineRule="auto"/>
        <w:ind w:left="284"/>
        <w:jc w:val="both"/>
      </w:pPr>
      <w:r w:rsidRPr="007E2CA4">
        <w:t>Le demandeur souhaite</w:t>
      </w:r>
      <w:r w:rsidR="00DB3583">
        <w:t>,</w:t>
      </w:r>
      <w:r w:rsidRPr="007E2CA4">
        <w:t xml:space="preserve"> </w:t>
      </w:r>
      <w:r w:rsidR="00DB3583" w:rsidRPr="007E2CA4">
        <w:t>vi</w:t>
      </w:r>
      <w:r w:rsidRPr="007E2CA4">
        <w:t>a l’introduction de cette demande de décision anticipée</w:t>
      </w:r>
      <w:r w:rsidR="00DB3583" w:rsidRPr="007E2CA4">
        <w:t xml:space="preserve">, </w:t>
      </w:r>
      <w:r w:rsidRPr="007E2CA4">
        <w:t>indemniser de</w:t>
      </w:r>
      <w:r w:rsidR="00DB3583" w:rsidRPr="007E2CA4">
        <w:t xml:space="preserve"> manière uniforme les frais de télétravail </w:t>
      </w:r>
      <w:r w:rsidR="00DB3583">
        <w:t>imposé</w:t>
      </w:r>
      <w:r w:rsidR="00172DC1">
        <w:t xml:space="preserve"> ou conseillé</w:t>
      </w:r>
      <w:r w:rsidR="00DB3583">
        <w:t xml:space="preserve"> par le Conseil National de Sécurité </w:t>
      </w:r>
      <w:r w:rsidR="00DB3583" w:rsidRPr="007E2CA4">
        <w:t xml:space="preserve">que le personnel doit supporter et qui </w:t>
      </w:r>
      <w:r w:rsidR="00DB3583">
        <w:t>sont à charge de l’employeur</w:t>
      </w:r>
      <w:r w:rsidR="00846F4F" w:rsidRPr="007E2CA4">
        <w:t>.</w:t>
      </w:r>
    </w:p>
    <w:p w14:paraId="61D2B291" w14:textId="77777777" w:rsidR="00846F4F" w:rsidRPr="007E2CA4" w:rsidRDefault="00846F4F" w:rsidP="00846F4F">
      <w:pPr>
        <w:spacing w:after="0" w:line="240" w:lineRule="auto"/>
        <w:ind w:left="284"/>
        <w:jc w:val="both"/>
      </w:pPr>
    </w:p>
    <w:p w14:paraId="169F0C20" w14:textId="77777777" w:rsidR="00846F4F" w:rsidRPr="007E2CA4" w:rsidRDefault="00846F4F" w:rsidP="006242D8">
      <w:pPr>
        <w:spacing w:after="0" w:line="240" w:lineRule="auto"/>
        <w:ind w:left="284"/>
        <w:jc w:val="both"/>
      </w:pPr>
    </w:p>
    <w:sectPr w:rsidR="00846F4F" w:rsidRPr="007E2CA4" w:rsidSect="00854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5B6B" w14:textId="77777777" w:rsidR="000659F6" w:rsidRDefault="000659F6" w:rsidP="00686E89">
      <w:pPr>
        <w:spacing w:after="0" w:line="240" w:lineRule="auto"/>
      </w:pPr>
      <w:r>
        <w:separator/>
      </w:r>
    </w:p>
  </w:endnote>
  <w:endnote w:type="continuationSeparator" w:id="0">
    <w:p w14:paraId="63E13F48" w14:textId="77777777" w:rsidR="000659F6" w:rsidRDefault="000659F6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8" w14:textId="77777777" w:rsidR="00BA6913" w:rsidRDefault="00D361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A69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E0C989" w14:textId="77777777" w:rsidR="00BA6913" w:rsidRDefault="00BA69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069254"/>
      <w:docPartObj>
        <w:docPartGallery w:val="Page Numbers (Bottom of Page)"/>
        <w:docPartUnique/>
      </w:docPartObj>
    </w:sdtPr>
    <w:sdtEndPr/>
    <w:sdtContent>
      <w:p w14:paraId="2DE0C98A" w14:textId="609B490E" w:rsidR="00162771" w:rsidRDefault="001627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BD">
          <w:rPr>
            <w:noProof/>
          </w:rPr>
          <w:t>3</w:t>
        </w:r>
        <w:r>
          <w:fldChar w:fldCharType="end"/>
        </w:r>
        <w:r w:rsidR="004B6030">
          <w:t>/</w:t>
        </w:r>
        <w:r w:rsidR="001909FB">
          <w:t>2</w:t>
        </w:r>
      </w:p>
    </w:sdtContent>
  </w:sdt>
  <w:p w14:paraId="2DE0C98B" w14:textId="77777777" w:rsidR="00BA6913" w:rsidRDefault="00BA69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C" w14:textId="77777777" w:rsidR="00BA6913" w:rsidRDefault="00BA6913">
    <w:pPr>
      <w:pStyle w:val="Pieddepage"/>
      <w:rPr>
        <w:sz w:val="2"/>
      </w:rPr>
    </w:pPr>
  </w:p>
  <w:p w14:paraId="2DE0C98D" w14:textId="77777777" w:rsidR="00BA6913" w:rsidRDefault="00BA6913">
    <w:pPr>
      <w:pStyle w:val="Pieddepage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5"/>
      <w:gridCol w:w="5731"/>
    </w:tblGrid>
    <w:tr w:rsidR="00BA6913" w14:paraId="2DE0C98F" w14:textId="77777777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14:paraId="2DE0C98E" w14:textId="77777777"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14:paraId="2DE0C998" w14:textId="77777777" w:rsidTr="004F2FE5">
      <w:trPr>
        <w:trHeight w:val="210"/>
      </w:trPr>
      <w:tc>
        <w:tcPr>
          <w:tcW w:w="4680" w:type="dxa"/>
        </w:tcPr>
        <w:p w14:paraId="2DE0C990" w14:textId="77777777"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Grégory Contino</w:t>
          </w:r>
        </w:p>
        <w:p w14:paraId="2DE0C991" w14:textId="77777777"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14:paraId="2DE0C992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:</w:t>
          </w:r>
          <w:r>
            <w:rPr>
              <w:i/>
              <w:sz w:val="16"/>
            </w:rPr>
            <w:t xml:space="preserve">  0257 672 32</w:t>
          </w:r>
        </w:p>
        <w:p w14:paraId="2DE0C993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14:paraId="2DE0C994" w14:textId="77777777" w:rsidR="00BA6913" w:rsidRPr="004512BD" w:rsidRDefault="00BA6913" w:rsidP="004F2FE5">
          <w:pPr>
            <w:rPr>
              <w:i/>
              <w:color w:val="000000"/>
              <w:sz w:val="16"/>
              <w:lang w:val="fr-FR"/>
            </w:rPr>
          </w:pPr>
          <w:r w:rsidRPr="004512BD">
            <w:rPr>
              <w:i/>
              <w:sz w:val="16"/>
              <w:lang w:val="fr-FR"/>
            </w:rPr>
            <w:t xml:space="preserve">E-mail : </w:t>
          </w:r>
          <w:r w:rsidRPr="004512BD">
            <w:rPr>
              <w:i/>
              <w:color w:val="000000"/>
              <w:sz w:val="16"/>
              <w:lang w:val="fr-FR"/>
            </w:rPr>
            <w:t>gregory.contino@minfin.fed.be</w:t>
          </w:r>
        </w:p>
        <w:p w14:paraId="2DE0C995" w14:textId="77777777"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14:paraId="2DE0C996" w14:textId="77777777" w:rsidR="00BA6913" w:rsidRDefault="00BA6913" w:rsidP="00CD2A3A">
          <w:pPr>
            <w:pStyle w:val="Titre5"/>
            <w:jc w:val="center"/>
            <w:rPr>
              <w:sz w:val="22"/>
              <w:u w:val="none"/>
            </w:rPr>
          </w:pPr>
        </w:p>
        <w:p w14:paraId="2DE0C997" w14:textId="77777777"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2DE0C99A" wp14:editId="2DE0C99B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0C999" w14:textId="77777777" w:rsidR="00BA6913" w:rsidRDefault="00BA6913" w:rsidP="00330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AD94" w14:textId="77777777" w:rsidR="000659F6" w:rsidRDefault="000659F6" w:rsidP="00686E89">
      <w:pPr>
        <w:spacing w:after="0" w:line="240" w:lineRule="auto"/>
      </w:pPr>
      <w:r>
        <w:separator/>
      </w:r>
    </w:p>
  </w:footnote>
  <w:footnote w:type="continuationSeparator" w:id="0">
    <w:p w14:paraId="3C8EAA3A" w14:textId="77777777" w:rsidR="000659F6" w:rsidRDefault="000659F6" w:rsidP="00686E89">
      <w:pPr>
        <w:spacing w:after="0" w:line="240" w:lineRule="auto"/>
      </w:pPr>
      <w:r>
        <w:continuationSeparator/>
      </w:r>
    </w:p>
  </w:footnote>
  <w:footnote w:id="1">
    <w:p w14:paraId="2A755159" w14:textId="1DCF78BA" w:rsidR="006242D8" w:rsidRDefault="006242D8" w:rsidP="006242D8">
      <w:pPr>
        <w:pStyle w:val="Notedebasdepage"/>
      </w:pPr>
      <w:r>
        <w:rPr>
          <w:rStyle w:val="Appelnotedebasdep"/>
        </w:rPr>
        <w:footnoteRef/>
      </w:r>
      <w:r>
        <w:t xml:space="preserve"> Les demandes </w:t>
      </w:r>
      <w:r w:rsidR="00F22FE5">
        <w:t>doiv</w:t>
      </w:r>
      <w:r>
        <w:t xml:space="preserve">ent être envoyées par mail à l’adresse suivante : </w:t>
      </w:r>
      <w:hyperlink r:id="rId1" w:history="1">
        <w:r w:rsidR="007E2CA4" w:rsidRPr="007E2CA4">
          <w:rPr>
            <w:rStyle w:val="Lienhypertexte"/>
          </w:rPr>
          <w:t>dvbsda@minfin.fed.be</w:t>
        </w:r>
      </w:hyperlink>
    </w:p>
  </w:footnote>
  <w:footnote w:id="2">
    <w:p w14:paraId="5D4DEC93" w14:textId="1174CE28" w:rsidR="007E2CA4" w:rsidRDefault="007E2CA4">
      <w:pPr>
        <w:pStyle w:val="Notedebasdepage"/>
      </w:pPr>
      <w:r>
        <w:rPr>
          <w:rStyle w:val="Appelnotedebasdep"/>
        </w:rPr>
        <w:footnoteRef/>
      </w:r>
      <w:r>
        <w:t xml:space="preserve"> SA, SPRL, SRL, ASBL, …</w:t>
      </w:r>
    </w:p>
  </w:footnote>
  <w:footnote w:id="3">
    <w:p w14:paraId="44436B52" w14:textId="4AEF6205" w:rsidR="00846F4F" w:rsidRPr="007E2CA4" w:rsidRDefault="00846F4F" w:rsidP="00846F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644CF">
        <w:t>Instructions administratives</w:t>
      </w:r>
      <w:r w:rsidRPr="007E2CA4">
        <w:t xml:space="preserve"> </w:t>
      </w:r>
      <w:r w:rsidR="009644CF" w:rsidRPr="007E2CA4">
        <w:t>ONSS</w:t>
      </w:r>
      <w:r w:rsidRPr="007E2CA4">
        <w:t xml:space="preserve"> – 2020/1</w:t>
      </w:r>
      <w:r w:rsidR="005169A1">
        <w:t xml:space="preserve"> - </w:t>
      </w:r>
      <w:r w:rsidR="005169A1">
        <w:rPr>
          <w:color w:val="222222"/>
          <w:lang w:val="fr-FR"/>
        </w:rPr>
        <w:t>Du fait de l'indexation, ce montant peut être porté à 129,48 EUR à partir du 01.04.2020.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30C9" w14:textId="77777777" w:rsidR="001909FB" w:rsidRDefault="00190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C987" w14:textId="77777777" w:rsidR="00BF34CA" w:rsidRPr="00BF34CA" w:rsidRDefault="00BF34CA" w:rsidP="00BF34CA">
    <w:pPr>
      <w:pStyle w:val="En-tte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F84D" w14:textId="77777777" w:rsidR="001909FB" w:rsidRDefault="00190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 w15:restartNumberingAfterBreak="0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E402F4A"/>
    <w:multiLevelType w:val="hybridMultilevel"/>
    <w:tmpl w:val="CEE85102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6" w15:restartNumberingAfterBreak="0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7E3D91"/>
    <w:multiLevelType w:val="hybridMultilevel"/>
    <w:tmpl w:val="E4C03BD0"/>
    <w:lvl w:ilvl="0" w:tplc="E91ECD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7" w15:restartNumberingAfterBreak="0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4C3FC5"/>
    <w:multiLevelType w:val="hybridMultilevel"/>
    <w:tmpl w:val="1974C84C"/>
    <w:lvl w:ilvl="0" w:tplc="F9B096F8">
      <w:start w:val="2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4" w15:restartNumberingAfterBreak="0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6" w15:restartNumberingAfterBreak="0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18"/>
  </w:num>
  <w:num w:numId="5">
    <w:abstractNumId w:val="26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23"/>
  </w:num>
  <w:num w:numId="11">
    <w:abstractNumId w:val="13"/>
  </w:num>
  <w:num w:numId="12">
    <w:abstractNumId w:val="3"/>
  </w:num>
  <w:num w:numId="13">
    <w:abstractNumId w:val="11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  <w:num w:numId="20">
    <w:abstractNumId w:val="2"/>
  </w:num>
  <w:num w:numId="21">
    <w:abstractNumId w:val="17"/>
  </w:num>
  <w:num w:numId="22">
    <w:abstractNumId w:val="24"/>
  </w:num>
  <w:num w:numId="23">
    <w:abstractNumId w:val="1"/>
  </w:num>
  <w:num w:numId="24">
    <w:abstractNumId w:val="6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B"/>
    <w:rsid w:val="000059D6"/>
    <w:rsid w:val="00011EC4"/>
    <w:rsid w:val="00012954"/>
    <w:rsid w:val="00012C0B"/>
    <w:rsid w:val="00012F25"/>
    <w:rsid w:val="00013B4F"/>
    <w:rsid w:val="00024F82"/>
    <w:rsid w:val="00036E82"/>
    <w:rsid w:val="00061A36"/>
    <w:rsid w:val="000659F6"/>
    <w:rsid w:val="00085564"/>
    <w:rsid w:val="000B772B"/>
    <w:rsid w:val="000D0EAA"/>
    <w:rsid w:val="000D1170"/>
    <w:rsid w:val="000E4519"/>
    <w:rsid w:val="0013102F"/>
    <w:rsid w:val="0013447E"/>
    <w:rsid w:val="001352AA"/>
    <w:rsid w:val="00137F81"/>
    <w:rsid w:val="00152DEB"/>
    <w:rsid w:val="00154852"/>
    <w:rsid w:val="00162771"/>
    <w:rsid w:val="001633E9"/>
    <w:rsid w:val="00167D92"/>
    <w:rsid w:val="001709DA"/>
    <w:rsid w:val="00172DC1"/>
    <w:rsid w:val="001838C2"/>
    <w:rsid w:val="001909FB"/>
    <w:rsid w:val="00191F5B"/>
    <w:rsid w:val="001A0777"/>
    <w:rsid w:val="001B3863"/>
    <w:rsid w:val="001B4B07"/>
    <w:rsid w:val="001B56B5"/>
    <w:rsid w:val="001C6716"/>
    <w:rsid w:val="001C6970"/>
    <w:rsid w:val="001D0871"/>
    <w:rsid w:val="001D6789"/>
    <w:rsid w:val="001E473E"/>
    <w:rsid w:val="002055E9"/>
    <w:rsid w:val="00207CE0"/>
    <w:rsid w:val="002125D5"/>
    <w:rsid w:val="00220C1F"/>
    <w:rsid w:val="00222889"/>
    <w:rsid w:val="00232F9F"/>
    <w:rsid w:val="0023789B"/>
    <w:rsid w:val="002428F7"/>
    <w:rsid w:val="00244E4F"/>
    <w:rsid w:val="00265AFA"/>
    <w:rsid w:val="00275156"/>
    <w:rsid w:val="00277815"/>
    <w:rsid w:val="00296FC9"/>
    <w:rsid w:val="002A67C3"/>
    <w:rsid w:val="002A7333"/>
    <w:rsid w:val="002C485B"/>
    <w:rsid w:val="002D267C"/>
    <w:rsid w:val="002E15E3"/>
    <w:rsid w:val="002E2B44"/>
    <w:rsid w:val="002E63C7"/>
    <w:rsid w:val="003041BF"/>
    <w:rsid w:val="003117A7"/>
    <w:rsid w:val="00317BBC"/>
    <w:rsid w:val="00317F53"/>
    <w:rsid w:val="00327157"/>
    <w:rsid w:val="00336556"/>
    <w:rsid w:val="00336AAB"/>
    <w:rsid w:val="00336CE6"/>
    <w:rsid w:val="00336E31"/>
    <w:rsid w:val="00346490"/>
    <w:rsid w:val="00351AA1"/>
    <w:rsid w:val="003530C4"/>
    <w:rsid w:val="00355F8C"/>
    <w:rsid w:val="00356BD2"/>
    <w:rsid w:val="00382DB6"/>
    <w:rsid w:val="00383E0F"/>
    <w:rsid w:val="003A10BF"/>
    <w:rsid w:val="003B6014"/>
    <w:rsid w:val="003B6149"/>
    <w:rsid w:val="003B7F65"/>
    <w:rsid w:val="003C4A31"/>
    <w:rsid w:val="003D2E06"/>
    <w:rsid w:val="00406F80"/>
    <w:rsid w:val="00412E8E"/>
    <w:rsid w:val="004512BD"/>
    <w:rsid w:val="00470D2D"/>
    <w:rsid w:val="00473EA1"/>
    <w:rsid w:val="00474C3C"/>
    <w:rsid w:val="00486F49"/>
    <w:rsid w:val="004A5A35"/>
    <w:rsid w:val="004B6030"/>
    <w:rsid w:val="004B7A2C"/>
    <w:rsid w:val="004B7DF5"/>
    <w:rsid w:val="004E0337"/>
    <w:rsid w:val="004E20BB"/>
    <w:rsid w:val="00515656"/>
    <w:rsid w:val="005169A1"/>
    <w:rsid w:val="0052187A"/>
    <w:rsid w:val="00523581"/>
    <w:rsid w:val="00531DB8"/>
    <w:rsid w:val="00545C35"/>
    <w:rsid w:val="005548A0"/>
    <w:rsid w:val="00555BD9"/>
    <w:rsid w:val="0055617C"/>
    <w:rsid w:val="005618B7"/>
    <w:rsid w:val="00575CAF"/>
    <w:rsid w:val="005774A9"/>
    <w:rsid w:val="00580504"/>
    <w:rsid w:val="00592580"/>
    <w:rsid w:val="005B377A"/>
    <w:rsid w:val="005C0AE3"/>
    <w:rsid w:val="005D1CE5"/>
    <w:rsid w:val="005E13CA"/>
    <w:rsid w:val="005F04F8"/>
    <w:rsid w:val="005F7421"/>
    <w:rsid w:val="006178AB"/>
    <w:rsid w:val="006220C8"/>
    <w:rsid w:val="006242D8"/>
    <w:rsid w:val="0064297A"/>
    <w:rsid w:val="00654F74"/>
    <w:rsid w:val="00661B0A"/>
    <w:rsid w:val="00675A64"/>
    <w:rsid w:val="00686E89"/>
    <w:rsid w:val="00697FE4"/>
    <w:rsid w:val="006C2A26"/>
    <w:rsid w:val="006C41F4"/>
    <w:rsid w:val="006D450A"/>
    <w:rsid w:val="006D58CC"/>
    <w:rsid w:val="006E22B9"/>
    <w:rsid w:val="006E5337"/>
    <w:rsid w:val="006F21B1"/>
    <w:rsid w:val="00705DD2"/>
    <w:rsid w:val="0071404F"/>
    <w:rsid w:val="00721DCB"/>
    <w:rsid w:val="00731162"/>
    <w:rsid w:val="00733761"/>
    <w:rsid w:val="007364D0"/>
    <w:rsid w:val="00750668"/>
    <w:rsid w:val="00751D2D"/>
    <w:rsid w:val="007578DD"/>
    <w:rsid w:val="007639E0"/>
    <w:rsid w:val="00767313"/>
    <w:rsid w:val="0077198A"/>
    <w:rsid w:val="00771F4D"/>
    <w:rsid w:val="007734F0"/>
    <w:rsid w:val="007821C1"/>
    <w:rsid w:val="00790BB0"/>
    <w:rsid w:val="007912E9"/>
    <w:rsid w:val="007C3BB6"/>
    <w:rsid w:val="007C78B2"/>
    <w:rsid w:val="007D2C1E"/>
    <w:rsid w:val="007E08DA"/>
    <w:rsid w:val="007E2CA4"/>
    <w:rsid w:val="007E3208"/>
    <w:rsid w:val="007F2795"/>
    <w:rsid w:val="007F79AE"/>
    <w:rsid w:val="008018D8"/>
    <w:rsid w:val="008056CF"/>
    <w:rsid w:val="00823B56"/>
    <w:rsid w:val="00824864"/>
    <w:rsid w:val="0083116C"/>
    <w:rsid w:val="00834BD4"/>
    <w:rsid w:val="008356EF"/>
    <w:rsid w:val="00846331"/>
    <w:rsid w:val="00846F4F"/>
    <w:rsid w:val="008533AC"/>
    <w:rsid w:val="008538DD"/>
    <w:rsid w:val="0085456A"/>
    <w:rsid w:val="008610D0"/>
    <w:rsid w:val="008809D6"/>
    <w:rsid w:val="008A58F4"/>
    <w:rsid w:val="008B30F2"/>
    <w:rsid w:val="008B408E"/>
    <w:rsid w:val="008B62AD"/>
    <w:rsid w:val="008D5681"/>
    <w:rsid w:val="008E52DB"/>
    <w:rsid w:val="008E7E07"/>
    <w:rsid w:val="008F287F"/>
    <w:rsid w:val="00960CC7"/>
    <w:rsid w:val="00962E61"/>
    <w:rsid w:val="009644CF"/>
    <w:rsid w:val="00967A1B"/>
    <w:rsid w:val="009708C0"/>
    <w:rsid w:val="009724D6"/>
    <w:rsid w:val="00974CC7"/>
    <w:rsid w:val="00986C44"/>
    <w:rsid w:val="00991A6B"/>
    <w:rsid w:val="00994656"/>
    <w:rsid w:val="009D7B11"/>
    <w:rsid w:val="009E18D7"/>
    <w:rsid w:val="009E73CD"/>
    <w:rsid w:val="009F666C"/>
    <w:rsid w:val="009F72EE"/>
    <w:rsid w:val="009F7812"/>
    <w:rsid w:val="00A02DB4"/>
    <w:rsid w:val="00A310B3"/>
    <w:rsid w:val="00A348DB"/>
    <w:rsid w:val="00A46E74"/>
    <w:rsid w:val="00A51800"/>
    <w:rsid w:val="00A53558"/>
    <w:rsid w:val="00A718ED"/>
    <w:rsid w:val="00A829C4"/>
    <w:rsid w:val="00A92721"/>
    <w:rsid w:val="00AC3478"/>
    <w:rsid w:val="00AE2688"/>
    <w:rsid w:val="00AE5277"/>
    <w:rsid w:val="00B000C9"/>
    <w:rsid w:val="00B00CF3"/>
    <w:rsid w:val="00B340F9"/>
    <w:rsid w:val="00B36C70"/>
    <w:rsid w:val="00B37295"/>
    <w:rsid w:val="00B439A3"/>
    <w:rsid w:val="00B51B8D"/>
    <w:rsid w:val="00B53B62"/>
    <w:rsid w:val="00B749D3"/>
    <w:rsid w:val="00B824B4"/>
    <w:rsid w:val="00B834A4"/>
    <w:rsid w:val="00B846A1"/>
    <w:rsid w:val="00B86A66"/>
    <w:rsid w:val="00B87AAF"/>
    <w:rsid w:val="00B93873"/>
    <w:rsid w:val="00B94031"/>
    <w:rsid w:val="00B94314"/>
    <w:rsid w:val="00BA44C0"/>
    <w:rsid w:val="00BA4E50"/>
    <w:rsid w:val="00BA6913"/>
    <w:rsid w:val="00BC4D75"/>
    <w:rsid w:val="00BD1A6E"/>
    <w:rsid w:val="00BE0A86"/>
    <w:rsid w:val="00BF2AD0"/>
    <w:rsid w:val="00BF34CA"/>
    <w:rsid w:val="00C01BBF"/>
    <w:rsid w:val="00C06566"/>
    <w:rsid w:val="00C12F72"/>
    <w:rsid w:val="00C20D24"/>
    <w:rsid w:val="00C34AEC"/>
    <w:rsid w:val="00C5523F"/>
    <w:rsid w:val="00C607C3"/>
    <w:rsid w:val="00C62EB2"/>
    <w:rsid w:val="00C76FBF"/>
    <w:rsid w:val="00CA6A77"/>
    <w:rsid w:val="00CB28C3"/>
    <w:rsid w:val="00CD36BD"/>
    <w:rsid w:val="00CD4E64"/>
    <w:rsid w:val="00CE4118"/>
    <w:rsid w:val="00CF42DC"/>
    <w:rsid w:val="00D03C56"/>
    <w:rsid w:val="00D10FAB"/>
    <w:rsid w:val="00D3617A"/>
    <w:rsid w:val="00D67DD1"/>
    <w:rsid w:val="00D70A4C"/>
    <w:rsid w:val="00D80072"/>
    <w:rsid w:val="00D85E40"/>
    <w:rsid w:val="00DA0524"/>
    <w:rsid w:val="00DA24EB"/>
    <w:rsid w:val="00DA3AB7"/>
    <w:rsid w:val="00DB2E84"/>
    <w:rsid w:val="00DB3583"/>
    <w:rsid w:val="00DC46FD"/>
    <w:rsid w:val="00DC4F50"/>
    <w:rsid w:val="00DC73F4"/>
    <w:rsid w:val="00DE1056"/>
    <w:rsid w:val="00DF10A8"/>
    <w:rsid w:val="00DF5E1B"/>
    <w:rsid w:val="00E0181C"/>
    <w:rsid w:val="00E1753D"/>
    <w:rsid w:val="00E20834"/>
    <w:rsid w:val="00E32A60"/>
    <w:rsid w:val="00E42D0E"/>
    <w:rsid w:val="00E456A9"/>
    <w:rsid w:val="00E61EB4"/>
    <w:rsid w:val="00E71D0B"/>
    <w:rsid w:val="00E75D4B"/>
    <w:rsid w:val="00E82463"/>
    <w:rsid w:val="00EB4EF9"/>
    <w:rsid w:val="00ED1073"/>
    <w:rsid w:val="00EE5696"/>
    <w:rsid w:val="00EE7458"/>
    <w:rsid w:val="00F1445E"/>
    <w:rsid w:val="00F215B8"/>
    <w:rsid w:val="00F220C9"/>
    <w:rsid w:val="00F22FE5"/>
    <w:rsid w:val="00F35869"/>
    <w:rsid w:val="00F3674C"/>
    <w:rsid w:val="00F41EDA"/>
    <w:rsid w:val="00F5081A"/>
    <w:rsid w:val="00F514A7"/>
    <w:rsid w:val="00F54E52"/>
    <w:rsid w:val="00F57132"/>
    <w:rsid w:val="00F62865"/>
    <w:rsid w:val="00F928A5"/>
    <w:rsid w:val="00F9484F"/>
    <w:rsid w:val="00F95E60"/>
    <w:rsid w:val="00FB169C"/>
    <w:rsid w:val="00FB319A"/>
    <w:rsid w:val="00FD01DD"/>
    <w:rsid w:val="00FD235E"/>
    <w:rsid w:val="00FD2BAC"/>
    <w:rsid w:val="00FE06FF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C8AC"/>
  <w15:docId w15:val="{DE4C1EEF-931E-49EE-A885-F831881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4F"/>
  </w:style>
  <w:style w:type="paragraph" w:styleId="Titre1">
    <w:name w:val="heading 1"/>
    <w:basedOn w:val="Normal"/>
    <w:next w:val="Normal"/>
    <w:link w:val="Titre1C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0F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6E89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686E89"/>
    <w:rPr>
      <w:vertAlign w:val="superscript"/>
    </w:rPr>
  </w:style>
  <w:style w:type="table" w:styleId="Grilledutableau">
    <w:name w:val="Table Grid"/>
    <w:basedOn w:val="TableauNorma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Titre6Car">
    <w:name w:val="Titre 6 Car"/>
    <w:basedOn w:val="Policepardfaut"/>
    <w:link w:val="Titre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En-tte">
    <w:name w:val="header"/>
    <w:basedOn w:val="Normal"/>
    <w:link w:val="En-tteC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En-tteCar">
    <w:name w:val="En-tête Car"/>
    <w:basedOn w:val="Policepardfaut"/>
    <w:link w:val="En-tte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Numrodepage">
    <w:name w:val="page number"/>
    <w:basedOn w:val="Policepardfaut"/>
    <w:rsid w:val="00BA6913"/>
  </w:style>
  <w:style w:type="paragraph" w:styleId="Textedebulles">
    <w:name w:val="Balloon Text"/>
    <w:basedOn w:val="Normal"/>
    <w:link w:val="TextedebullesC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Accentuation">
    <w:name w:val="Emphasis"/>
    <w:basedOn w:val="Policepardfaut"/>
    <w:uiPriority w:val="20"/>
    <w:qFormat/>
    <w:rsid w:val="00222889"/>
    <w:rPr>
      <w:i/>
      <w:iCs/>
    </w:rPr>
  </w:style>
  <w:style w:type="character" w:customStyle="1" w:styleId="highlight">
    <w:name w:val="highlight"/>
    <w:basedOn w:val="Policepardfaut"/>
    <w:rsid w:val="00222889"/>
  </w:style>
  <w:style w:type="character" w:customStyle="1" w:styleId="apple-converted-space">
    <w:name w:val="apple-converted-space"/>
    <w:basedOn w:val="Policepardfaut"/>
    <w:rsid w:val="002228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34649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6490"/>
  </w:style>
  <w:style w:type="numbering" w:customStyle="1" w:styleId="Aucuneliste1">
    <w:name w:val="Aucune liste1"/>
    <w:next w:val="Aucuneliste"/>
    <w:uiPriority w:val="99"/>
    <w:semiHidden/>
    <w:unhideWhenUsed/>
    <w:rsid w:val="00346490"/>
  </w:style>
  <w:style w:type="paragraph" w:styleId="Normalcentr">
    <w:name w:val="Block Text"/>
    <w:basedOn w:val="Normal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967A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paragraph">
    <w:name w:val="paragraph"/>
    <w:basedOn w:val="Normal"/>
    <w:rsid w:val="004E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Policepardfaut"/>
    <w:rsid w:val="004E20BB"/>
  </w:style>
  <w:style w:type="character" w:customStyle="1" w:styleId="eop">
    <w:name w:val="eop"/>
    <w:basedOn w:val="Policepardfaut"/>
    <w:rsid w:val="004E20BB"/>
  </w:style>
  <w:style w:type="character" w:styleId="Marquedecommentaire">
    <w:name w:val="annotation reference"/>
    <w:basedOn w:val="Policepardfaut"/>
    <w:uiPriority w:val="99"/>
    <w:semiHidden/>
    <w:unhideWhenUsed/>
    <w:rsid w:val="00F54E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E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E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E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vbsda@minfin.f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08e024347ba81838a426df9c31b58835">
  <xsd:schema xmlns:xsd="http://www.w3.org/2001/XMLSchema" xmlns:xs="http://www.w3.org/2001/XMLSchema" xmlns:p="http://schemas.microsoft.com/office/2006/metadata/properties" xmlns:ns1="http://schemas.microsoft.com/sharepoint/v3" xmlns:ns3="50d7bcdc-b0e3-4a05-b738-af2f68cbc827" xmlns:ns4="5f297b74-543d-4559-92d5-852aad8f10ab" targetNamespace="http://schemas.microsoft.com/office/2006/metadata/properties" ma:root="true" ma:fieldsID="fae8847d3b5a07086eae331b485ecec0" ns1:_="" ns3:_="" ns4:_="">
    <xsd:import namespace="http://schemas.microsoft.com/sharepoint/v3"/>
    <xsd:import namespace="50d7bcdc-b0e3-4a05-b738-af2f68cbc827"/>
    <xsd:import namespace="5f297b74-543d-4559-92d5-852aad8f1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97E6-7ECB-4398-8703-5101796D8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EF37D-C1A8-4FFA-AB75-EC8D9A276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4F3C8E-5581-4571-BDE6-29B32A526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7bcdc-b0e3-4a05-b738-af2f68cbc827"/>
    <ds:schemaRef ds:uri="5f297b74-543d-4559-92d5-852aad8f1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B54FD-EB14-4F50-8D7B-8109E6EC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Fédéral Finances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Matthieu Bataille (MINFIN)</cp:lastModifiedBy>
  <cp:revision>10</cp:revision>
  <cp:lastPrinted>2016-12-07T14:49:00Z</cp:lastPrinted>
  <dcterms:created xsi:type="dcterms:W3CDTF">2020-05-27T17:20:00Z</dcterms:created>
  <dcterms:modified xsi:type="dcterms:W3CDTF">2020-05-28T10:39:00Z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